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87FFD" w14:textId="77777777" w:rsidR="00C61476" w:rsidRPr="00C61476" w:rsidRDefault="00C61476" w:rsidP="00C61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Контрольно – счетная группа</w:t>
      </w:r>
    </w:p>
    <w:p w14:paraId="0B987FFE" w14:textId="77777777" w:rsidR="00C61476" w:rsidRPr="00C61476" w:rsidRDefault="00C61476" w:rsidP="00C61476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Финляндский округ</w:t>
      </w:r>
    </w:p>
    <w:p w14:paraId="0B987FFF" w14:textId="77777777" w:rsidR="00C61476" w:rsidRPr="004237B5" w:rsidRDefault="00C61476" w:rsidP="00C61476">
      <w:pPr>
        <w:pBdr>
          <w:bottom w:val="thinThickMediumGap" w:sz="24" w:space="1" w:color="auto"/>
        </w:pBdr>
        <w:spacing w:after="0" w:line="240" w:lineRule="auto"/>
        <w:jc w:val="center"/>
        <w:rPr>
          <w:b/>
          <w:sz w:val="16"/>
          <w:szCs w:val="16"/>
        </w:rPr>
      </w:pPr>
    </w:p>
    <w:p w14:paraId="0B988000" w14:textId="77777777" w:rsidR="00C61476" w:rsidRDefault="00C61476" w:rsidP="00C61476">
      <w:pPr>
        <w:spacing w:after="0" w:line="240" w:lineRule="auto"/>
        <w:ind w:left="4956" w:firstLine="709"/>
        <w:rPr>
          <w:b/>
          <w:sz w:val="28"/>
          <w:szCs w:val="28"/>
        </w:rPr>
      </w:pPr>
    </w:p>
    <w:p w14:paraId="0B988001" w14:textId="77777777" w:rsidR="00C61476" w:rsidRDefault="00C61476" w:rsidP="00C61476">
      <w:pPr>
        <w:spacing w:after="0" w:line="240" w:lineRule="auto"/>
        <w:ind w:left="4956" w:firstLine="709"/>
        <w:rPr>
          <w:b/>
          <w:sz w:val="28"/>
          <w:szCs w:val="28"/>
        </w:rPr>
      </w:pPr>
    </w:p>
    <w:p w14:paraId="0B988002" w14:textId="77777777" w:rsidR="00C61476" w:rsidRP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ОТЧЕТ № </w:t>
      </w:r>
      <w:r w:rsidR="009E28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8415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</w:t>
      </w:r>
    </w:p>
    <w:p w14:paraId="0B988003" w14:textId="77777777" w:rsidR="00C61476" w:rsidRP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ходе исполнения местного бюджета муниципального обр</w:t>
      </w:r>
      <w:r w:rsidR="004559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азования</w:t>
      </w:r>
    </w:p>
    <w:p w14:paraId="0B988004" w14:textId="77777777" w:rsid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Финляндск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ий округ </w:t>
      </w:r>
      <w:r w:rsidR="002D0A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</w:t>
      </w:r>
      <w:r w:rsidR="00064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 квартал</w:t>
      </w:r>
      <w:r w:rsidR="008415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</w:p>
    <w:p w14:paraId="0B988005" w14:textId="77777777" w:rsid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988006" w14:textId="77777777" w:rsidR="00C61476" w:rsidRP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988007" w14:textId="77777777" w:rsidR="00C61476" w:rsidRPr="00FE0F12" w:rsidRDefault="00466235" w:rsidP="004662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15 мая</w:t>
      </w:r>
      <w:r w:rsidR="0084152F">
        <w:rPr>
          <w:rFonts w:ascii="Times New Roman" w:eastAsia="Times New Roman" w:hAnsi="Times New Roman" w:cs="Times New Roman"/>
          <w:sz w:val="24"/>
          <w:szCs w:val="24"/>
          <w:lang w:eastAsia="ar-SA"/>
        </w:rPr>
        <w:t> 2020</w:t>
      </w:r>
      <w:r w:rsidR="00C61476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г.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</w:t>
      </w:r>
      <w:r w:rsidR="00C61476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Санкт-Петербург</w:t>
      </w:r>
      <w:r w:rsidR="00C61476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14:paraId="0B988008" w14:textId="77777777" w:rsidR="00C61476" w:rsidRPr="00FE0F12" w:rsidRDefault="00C61476" w:rsidP="00C614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988009" w14:textId="77777777" w:rsidR="00C61476" w:rsidRPr="00FE0F12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Контрольно-счетной группой муниципального образования Финляндский округ проведена проверка отчета об исполнении местного бюджета муниципального образования Финляндский округ за 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>1 квартал</w:t>
      </w:r>
      <w:r w:rsidR="008415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2020</w:t>
      </w:r>
      <w:r w:rsidR="000C55F5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14:paraId="0B98800A" w14:textId="77777777"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Проверка проводилась с ведома главы Мест</w:t>
      </w:r>
      <w:r w:rsidR="000C55F5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ной администрации 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Шесточенко И.Б.</w:t>
      </w:r>
    </w:p>
    <w:p w14:paraId="0B98800B" w14:textId="77777777"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Проверка проводилась в соответствии с действующими законодательными и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нормативными правовыми актами.</w:t>
      </w:r>
    </w:p>
    <w:p w14:paraId="0B98800C" w14:textId="77777777" w:rsidR="00C61476" w:rsidRPr="00C61476" w:rsidRDefault="00C61476" w:rsidP="000C55F5">
      <w:pPr>
        <w:suppressAutoHyphens/>
        <w:spacing w:before="20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Проверкой установлено</w:t>
      </w:r>
      <w:r w:rsidR="000C55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0B98800D" w14:textId="77777777"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Основными принципами утвержденного местного бюджета муниципального образования Финляндский округ </w:t>
      </w:r>
      <w:r w:rsidR="0084152F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2020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являются прозрачность, социальная направленность. Бюджетный процесс осуществлялся на основе Закона Санкт-Петербурга «О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84152F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бюджете Санкт-Петербурга на 2020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и на плановый период 20</w:t>
      </w:r>
      <w:r w:rsidR="0084152F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20</w:t>
      </w:r>
      <w:r w:rsidR="0084152F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годов», Устава муниципального образования Финляндский округ, Положения о бюджетном процессе в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образовании Финляндский округ и других нормативно-правовых актов муниципального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 Финляндский округ.</w:t>
      </w:r>
    </w:p>
    <w:p w14:paraId="0B98800E" w14:textId="77777777"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Законом Санкт-Петербурга о бюджете н</w:t>
      </w:r>
      <w:r w:rsidR="0084152F">
        <w:rPr>
          <w:rFonts w:ascii="Times New Roman" w:eastAsia="Times New Roman" w:hAnsi="Times New Roman" w:cs="Times New Roman"/>
          <w:sz w:val="24"/>
          <w:szCs w:val="24"/>
          <w:lang w:eastAsia="ar-SA"/>
        </w:rPr>
        <w:t>а 2020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законодательно определены:</w:t>
      </w:r>
    </w:p>
    <w:p w14:paraId="0B98800F" w14:textId="77777777" w:rsidR="00C61476" w:rsidRPr="00C61476" w:rsidRDefault="000F2003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C61476"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перечень источников доходов бюджетов внутригородских муниципальных образований Санкт-Петербурга и нормативы отчислений</w:t>
      </w:r>
      <w:r w:rsidR="008415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местные бюджеты в 2020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году;</w:t>
      </w:r>
    </w:p>
    <w:p w14:paraId="0B988010" w14:textId="77777777" w:rsidR="00C61476" w:rsidRPr="00C61476" w:rsidRDefault="000F2003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пере</w:t>
      </w:r>
      <w:r w:rsidR="00C61476"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чень расходных обязательств внутригородских муниципальны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х образований Санкт-Петербурга.</w:t>
      </w:r>
    </w:p>
    <w:p w14:paraId="0B988011" w14:textId="77777777"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Исполнение местного бюджета муниципального образования Финляндский округ в</w:t>
      </w:r>
      <w:r w:rsidR="005D4E3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5D4E3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>квартале</w:t>
      </w:r>
      <w:r w:rsidR="00564C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4152F">
        <w:rPr>
          <w:rFonts w:ascii="Times New Roman" w:eastAsia="Times New Roman" w:hAnsi="Times New Roman" w:cs="Times New Roman"/>
          <w:sz w:val="24"/>
          <w:szCs w:val="24"/>
          <w:lang w:eastAsia="ar-SA"/>
        </w:rPr>
        <w:t>2020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производилось в соответствии с решением Муниципального совета муниципального об</w:t>
      </w:r>
      <w:r w:rsidR="00061D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разования Финляндский округ от </w:t>
      </w:r>
      <w:r w:rsidR="0084152F">
        <w:rPr>
          <w:rFonts w:ascii="Times New Roman" w:eastAsia="Times New Roman" w:hAnsi="Times New Roman" w:cs="Times New Roman"/>
          <w:sz w:val="24"/>
          <w:szCs w:val="24"/>
          <w:lang w:eastAsia="ar-SA"/>
        </w:rPr>
        <w:t>26.11.2019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  <w:r w:rsidR="00605BF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84152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утверждении местного бюджета муниципального образования </w:t>
      </w:r>
      <w:r w:rsidR="0084152F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Финляндский округ на 2020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год»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 изменениями от </w:t>
      </w:r>
      <w:r w:rsidR="0084152F">
        <w:rPr>
          <w:rFonts w:ascii="Times New Roman" w:eastAsia="Times New Roman" w:hAnsi="Times New Roman" w:cs="Times New Roman"/>
          <w:sz w:val="24"/>
          <w:szCs w:val="24"/>
          <w:lang w:eastAsia="ar-SA"/>
        </w:rPr>
        <w:t>18.02.2020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г.)</w:t>
      </w:r>
      <w:r w:rsidR="00066B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B988012" w14:textId="77777777" w:rsidR="00C20910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Местный бюджет муниципального образования Финляндский округ за 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>1 квартал</w:t>
      </w:r>
      <w:r w:rsidR="008415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2020</w:t>
      </w:r>
      <w:r w:rsidR="005D4E3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исполнен:</w:t>
      </w:r>
    </w:p>
    <w:p w14:paraId="0B988013" w14:textId="77777777" w:rsidR="00C61476" w:rsidRPr="00B14305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 доходам в сумме </w:t>
      </w:r>
      <w:r w:rsidR="00B14305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31 429,</w:t>
      </w:r>
      <w:r w:rsidR="004343DE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6B4017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C55F5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тыс. руб., что составило </w:t>
      </w:r>
      <w:r w:rsidR="00B14305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22,4</w:t>
      </w:r>
      <w:r w:rsidR="00D30218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C55F5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% от общего годового планируемого объема;</w:t>
      </w:r>
    </w:p>
    <w:p w14:paraId="0B988014" w14:textId="77777777" w:rsidR="00C61476" w:rsidRPr="00B14305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 расходам в сумме </w:t>
      </w:r>
      <w:r w:rsidR="00B14305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22 792,8</w:t>
      </w:r>
      <w:r w:rsidR="000C55F5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руб., что составило </w:t>
      </w:r>
      <w:r w:rsidR="00B14305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14,8</w:t>
      </w:r>
      <w:r w:rsidR="000C55F5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общег</w:t>
      </w:r>
      <w:r w:rsidR="00996DE4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о годового планируемого объема.</w:t>
      </w:r>
    </w:p>
    <w:p w14:paraId="0B988015" w14:textId="77777777" w:rsidR="00C61476" w:rsidRPr="00B14305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Налоги на совокупный доход являются основным бюджетообразующим доходн</w:t>
      </w:r>
      <w:r w:rsidR="00996DE4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ым источником местного бюджета.</w:t>
      </w:r>
    </w:p>
    <w:p w14:paraId="0B988016" w14:textId="77777777" w:rsidR="00C61476" w:rsidRPr="00B14305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Фактические налоговые поступления по налогу, взимаемому с налогоплательщиков, выбравших в качестве объекта налогообложения доходы и налогу, взимаемому с</w:t>
      </w:r>
      <w:r w:rsidR="0045591C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налогоплательщиков, выбравших в качестве объекта налогообложения доходы, уменьшенные на величину </w:t>
      </w:r>
      <w:proofErr w:type="gramStart"/>
      <w:r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расходов</w:t>
      </w:r>
      <w:proofErr w:type="gramEnd"/>
      <w:r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составили </w:t>
      </w:r>
      <w:r w:rsidR="00B14305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19,3</w:t>
      </w:r>
      <w:r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и </w:t>
      </w:r>
      <w:r w:rsidR="00B14305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16,5</w:t>
      </w:r>
      <w:r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% соответственно от</w:t>
      </w:r>
      <w:r w:rsidR="0045591C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запланированного годового объема. Исполнение доходной части бюджета по единому налогу на вмененный доход для отдельных видов деятельности выполнено на </w:t>
      </w:r>
      <w:r w:rsidR="004343DE">
        <w:rPr>
          <w:rFonts w:ascii="Times New Roman" w:eastAsia="Times New Roman" w:hAnsi="Times New Roman" w:cs="Times New Roman"/>
          <w:sz w:val="24"/>
          <w:szCs w:val="24"/>
          <w:lang w:eastAsia="ar-SA"/>
        </w:rPr>
        <w:t>24,8</w:t>
      </w:r>
      <w:r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% от</w:t>
      </w:r>
      <w:r w:rsidR="0045591C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за</w:t>
      </w:r>
      <w:r w:rsidR="00996DE4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планированного годового объема.</w:t>
      </w:r>
      <w:r w:rsidR="00EB6232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 доходной части бюджета по налогу, взимаемому в связи с применением патентной системы налогообложения, зачисляемому в бюджеты городов федерального значения исполнено на </w:t>
      </w:r>
      <w:r w:rsidR="00B14305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37,8</w:t>
      </w:r>
      <w:r w:rsidR="00EB6232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%.</w:t>
      </w:r>
    </w:p>
    <w:p w14:paraId="0B988017" w14:textId="77777777" w:rsidR="00C61476" w:rsidRPr="00B14305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Фактические расходы в отчетном периоде от общего годовог</w:t>
      </w:r>
      <w:r w:rsidR="00996DE4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о объема по разделам составили:</w:t>
      </w:r>
    </w:p>
    <w:p w14:paraId="0B988018" w14:textId="77777777" w:rsidR="00C61476" w:rsidRPr="00B14305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общегосударственные вопросы –</w:t>
      </w:r>
      <w:r w:rsidR="0006435A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14305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20,0</w:t>
      </w:r>
      <w:r w:rsidR="00996DE4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="00213E1E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0B988019" w14:textId="77777777" w:rsidR="00D30218" w:rsidRPr="00B14305" w:rsidRDefault="00D30218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143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национальная экономика – 6,</w:t>
      </w:r>
      <w:r w:rsidR="00B14305" w:rsidRPr="00B143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B143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14:paraId="0B98801A" w14:textId="77777777" w:rsidR="00C61476" w:rsidRPr="00B14305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образование</w:t>
      </w:r>
      <w:r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14305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7,2</w:t>
      </w:r>
      <w:r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14:paraId="0B98801B" w14:textId="77777777" w:rsidR="00C61476" w:rsidRPr="00B14305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культура, кинематография</w:t>
      </w:r>
      <w:r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14305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41,0</w:t>
      </w:r>
      <w:r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14:paraId="0B98801C" w14:textId="77777777" w:rsidR="00C61476" w:rsidRPr="00B14305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социальная политика</w:t>
      </w:r>
      <w:r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14305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22,5</w:t>
      </w:r>
      <w:r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14:paraId="0B98801D" w14:textId="77777777" w:rsidR="00C61476" w:rsidRPr="00B14305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физическая культура и спорт</w:t>
      </w:r>
      <w:r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30218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5,</w:t>
      </w:r>
      <w:r w:rsidR="00B14305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14:paraId="0B98801E" w14:textId="77777777" w:rsidR="00C61476" w:rsidRPr="00B14305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средства массовой информации</w:t>
      </w:r>
      <w:r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14305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17,8</w:t>
      </w:r>
      <w:r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%.</w:t>
      </w:r>
    </w:p>
    <w:p w14:paraId="0B98801F" w14:textId="77777777" w:rsidR="00C61476" w:rsidRPr="00B14305" w:rsidRDefault="005209A7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06435A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1 квартале</w:t>
      </w:r>
      <w:r w:rsidR="0084152F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2020</w:t>
      </w:r>
      <w:r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расходование средств п</w:t>
      </w:r>
      <w:r w:rsidR="00C61476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о раздел</w:t>
      </w:r>
      <w:r w:rsidR="00066B44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</w:t>
      </w:r>
      <w:r w:rsidR="002343EE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C20910" w:rsidRPr="00B143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Национальная безопасность</w:t>
      </w:r>
      <w:r w:rsidR="00D30218" w:rsidRPr="00B143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правоохранительная деятельность</w:t>
      </w:r>
      <w:r w:rsidR="00C20910" w:rsidRPr="00B143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="00B14305" w:rsidRPr="00B143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«</w:t>
      </w:r>
      <w:r w:rsidR="00B14305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Охрана окружающей среды»</w:t>
      </w:r>
      <w:r w:rsid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, «Ж</w:t>
      </w:r>
      <w:r w:rsidR="00B14305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илищно-коммунальное хозяйство</w:t>
      </w:r>
      <w:r w:rsid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C8742E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96DE4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="002343EE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996DE4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производилось.</w:t>
      </w:r>
    </w:p>
    <w:p w14:paraId="0B988020" w14:textId="77777777"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Средства рез</w:t>
      </w:r>
      <w:r w:rsidR="00996DE4" w:rsidRPr="00B14305">
        <w:rPr>
          <w:rFonts w:ascii="Times New Roman" w:eastAsia="Times New Roman" w:hAnsi="Times New Roman" w:cs="Times New Roman"/>
          <w:sz w:val="24"/>
          <w:szCs w:val="24"/>
          <w:lang w:eastAsia="ar-SA"/>
        </w:rPr>
        <w:t>ервного фонда не израсходованы.</w:t>
      </w:r>
    </w:p>
    <w:p w14:paraId="0B988021" w14:textId="77777777" w:rsidR="00C61476" w:rsidRPr="004D4AF7" w:rsidRDefault="00996DE4" w:rsidP="004D4AF7">
      <w:pPr>
        <w:spacing w:before="200" w:line="288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Заключение:</w:t>
      </w:r>
    </w:p>
    <w:p w14:paraId="0B988022" w14:textId="77777777"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Расходование бюджетных средств производилось на основании нормативно-правовых актов органов местного самоуправления муниципального образования Финляндский округ, </w:t>
      </w:r>
      <w:r w:rsidR="004343D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контрактов (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договоров</w:t>
      </w:r>
      <w:r w:rsidR="004343D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закупку товаров и приобретение услуг, в соответствии с действующим законодательством в пределах утвержденного объ</w:t>
      </w:r>
      <w:r w:rsidR="0084152F">
        <w:rPr>
          <w:rFonts w:ascii="Times New Roman" w:eastAsia="Times New Roman" w:hAnsi="Times New Roman" w:cs="Times New Roman"/>
          <w:sz w:val="24"/>
          <w:szCs w:val="24"/>
          <w:lang w:eastAsia="ar-SA"/>
        </w:rPr>
        <w:t>ема финансирования на 2020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год.</w:t>
      </w:r>
    </w:p>
    <w:p w14:paraId="0B988023" w14:textId="77777777"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Нарушений БК РФ и Положения «О бюджетном процессе в муниципальном образовании 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Финляндский округ» не выявлено.</w:t>
      </w:r>
    </w:p>
    <w:p w14:paraId="0B988024" w14:textId="77777777" w:rsidR="004D4AF7" w:rsidRDefault="00C61476" w:rsidP="00853AEB">
      <w:pPr>
        <w:spacing w:before="48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> контрольно-счетной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группы</w:t>
      </w:r>
    </w:p>
    <w:p w14:paraId="0B988025" w14:textId="77777777" w:rsidR="00C61476" w:rsidRPr="00C61476" w:rsidRDefault="00C61476" w:rsidP="004D4AF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Финляндский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округ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И.С.Кудинов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sectPr w:rsidR="00C61476" w:rsidRPr="00C61476" w:rsidSect="0045591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76"/>
    <w:rsid w:val="00025928"/>
    <w:rsid w:val="00061DD0"/>
    <w:rsid w:val="0006435A"/>
    <w:rsid w:val="00066B44"/>
    <w:rsid w:val="00087746"/>
    <w:rsid w:val="000C55F5"/>
    <w:rsid w:val="000F2003"/>
    <w:rsid w:val="001441C9"/>
    <w:rsid w:val="00193801"/>
    <w:rsid w:val="001B046D"/>
    <w:rsid w:val="001D6634"/>
    <w:rsid w:val="00213E1E"/>
    <w:rsid w:val="002246C2"/>
    <w:rsid w:val="002343EE"/>
    <w:rsid w:val="002D0AC1"/>
    <w:rsid w:val="003067D5"/>
    <w:rsid w:val="003307A4"/>
    <w:rsid w:val="003A3ACB"/>
    <w:rsid w:val="003F4033"/>
    <w:rsid w:val="00403765"/>
    <w:rsid w:val="00425692"/>
    <w:rsid w:val="004343DE"/>
    <w:rsid w:val="0045591C"/>
    <w:rsid w:val="00466235"/>
    <w:rsid w:val="004D4AF7"/>
    <w:rsid w:val="004E3D31"/>
    <w:rsid w:val="004E784E"/>
    <w:rsid w:val="004F26A9"/>
    <w:rsid w:val="004F3D4B"/>
    <w:rsid w:val="004F3F5F"/>
    <w:rsid w:val="0050471B"/>
    <w:rsid w:val="00506017"/>
    <w:rsid w:val="005209A7"/>
    <w:rsid w:val="0053288F"/>
    <w:rsid w:val="00564C56"/>
    <w:rsid w:val="00565CEC"/>
    <w:rsid w:val="005A382D"/>
    <w:rsid w:val="005B5D0E"/>
    <w:rsid w:val="005D4E30"/>
    <w:rsid w:val="005E630F"/>
    <w:rsid w:val="00605BF5"/>
    <w:rsid w:val="00606D23"/>
    <w:rsid w:val="00624E1A"/>
    <w:rsid w:val="00646338"/>
    <w:rsid w:val="00657D1B"/>
    <w:rsid w:val="006B03AB"/>
    <w:rsid w:val="006B3E6A"/>
    <w:rsid w:val="006B4017"/>
    <w:rsid w:val="006B6C91"/>
    <w:rsid w:val="006D5688"/>
    <w:rsid w:val="006E478D"/>
    <w:rsid w:val="00703663"/>
    <w:rsid w:val="00741E8A"/>
    <w:rsid w:val="007445A8"/>
    <w:rsid w:val="00776D16"/>
    <w:rsid w:val="00793E44"/>
    <w:rsid w:val="007D6196"/>
    <w:rsid w:val="007F733C"/>
    <w:rsid w:val="007F7C51"/>
    <w:rsid w:val="00805FAE"/>
    <w:rsid w:val="00807020"/>
    <w:rsid w:val="00812196"/>
    <w:rsid w:val="00830F61"/>
    <w:rsid w:val="00836592"/>
    <w:rsid w:val="0084152F"/>
    <w:rsid w:val="0085399E"/>
    <w:rsid w:val="00853AEB"/>
    <w:rsid w:val="008634F5"/>
    <w:rsid w:val="008A0265"/>
    <w:rsid w:val="009107CA"/>
    <w:rsid w:val="00912851"/>
    <w:rsid w:val="00955A1C"/>
    <w:rsid w:val="0098694A"/>
    <w:rsid w:val="00996DE4"/>
    <w:rsid w:val="009B5555"/>
    <w:rsid w:val="009C1FF1"/>
    <w:rsid w:val="009D0402"/>
    <w:rsid w:val="009E2874"/>
    <w:rsid w:val="00A1144E"/>
    <w:rsid w:val="00A45552"/>
    <w:rsid w:val="00A72F6A"/>
    <w:rsid w:val="00AC289D"/>
    <w:rsid w:val="00AD5E34"/>
    <w:rsid w:val="00AD6800"/>
    <w:rsid w:val="00B14305"/>
    <w:rsid w:val="00B57495"/>
    <w:rsid w:val="00B64C91"/>
    <w:rsid w:val="00B912A4"/>
    <w:rsid w:val="00BB0743"/>
    <w:rsid w:val="00BC6CC9"/>
    <w:rsid w:val="00BD104D"/>
    <w:rsid w:val="00C20910"/>
    <w:rsid w:val="00C61476"/>
    <w:rsid w:val="00C7089D"/>
    <w:rsid w:val="00C85CDF"/>
    <w:rsid w:val="00C8742E"/>
    <w:rsid w:val="00CA3590"/>
    <w:rsid w:val="00CE0EDB"/>
    <w:rsid w:val="00D30218"/>
    <w:rsid w:val="00D726E6"/>
    <w:rsid w:val="00D916D6"/>
    <w:rsid w:val="00DA3FC1"/>
    <w:rsid w:val="00DB76F8"/>
    <w:rsid w:val="00E127CA"/>
    <w:rsid w:val="00E74A6A"/>
    <w:rsid w:val="00EB6232"/>
    <w:rsid w:val="00ED0E52"/>
    <w:rsid w:val="00ED4306"/>
    <w:rsid w:val="00F4039A"/>
    <w:rsid w:val="00F4295A"/>
    <w:rsid w:val="00F65ECA"/>
    <w:rsid w:val="00F74B5F"/>
    <w:rsid w:val="00FE0F12"/>
    <w:rsid w:val="00FE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7FFD"/>
  <w15:docId w15:val="{EF688F3F-FDC3-4376-B737-CF26805A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КСГ</vt:lpstr>
    </vt:vector>
  </TitlesOfParts>
  <Manager>Посашков М.Н.</Manager>
  <Company>Контрольно-счётная группа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КСГ</dc:title>
  <dc:subject>1 полугодие 2013 г.</dc:subject>
  <dc:creator>Колобова Т.О.</dc:creator>
  <cp:lastModifiedBy>МО05</cp:lastModifiedBy>
  <cp:revision>2</cp:revision>
  <cp:lastPrinted>2020-04-28T07:54:00Z</cp:lastPrinted>
  <dcterms:created xsi:type="dcterms:W3CDTF">2020-07-16T09:05:00Z</dcterms:created>
  <dcterms:modified xsi:type="dcterms:W3CDTF">2020-07-16T09:05:00Z</dcterms:modified>
</cp:coreProperties>
</file>